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18B25">
      <w:pPr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附件1</w:t>
      </w:r>
    </w:p>
    <w:p w14:paraId="26E718C7">
      <w:pPr>
        <w:spacing w:line="240" w:lineRule="exact"/>
        <w:rPr>
          <w:rFonts w:hint="eastAsia" w:eastAsia="方正小标宋简体"/>
          <w:color w:val="000000"/>
          <w:szCs w:val="21"/>
        </w:rPr>
      </w:pPr>
      <w:r>
        <w:rPr>
          <w:rFonts w:hint="eastAsia" w:eastAsia="方正小标宋简体"/>
          <w:color w:val="000000"/>
        </w:rPr>
        <w:t xml:space="preserve"> </w:t>
      </w:r>
    </w:p>
    <w:p w14:paraId="1D918849">
      <w:pPr>
        <w:spacing w:line="240" w:lineRule="atLeast"/>
        <w:jc w:val="center"/>
        <w:rPr>
          <w:rFonts w:hint="eastAsia"/>
          <w:b/>
          <w:bCs/>
          <w:color w:val="000000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缓缴社会保险费申请审核表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0"/>
        <w:gridCol w:w="2131"/>
        <w:gridCol w:w="2132"/>
      </w:tblGrid>
      <w:tr w14:paraId="1DC4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90B40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单位名称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73196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A6213">
            <w:pPr>
              <w:jc w:val="center"/>
              <w:rPr>
                <w:rFonts w:hAnsi="Calibri"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统一社会信用代码</w:t>
            </w:r>
          </w:p>
        </w:tc>
        <w:tc>
          <w:tcPr>
            <w:tcW w:w="2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0D030">
            <w:pPr>
              <w:jc w:val="center"/>
              <w:rPr>
                <w:rFonts w:hAnsi="Calibri" w:eastAsia="仿宋_GB2312"/>
                <w:color w:val="000000"/>
                <w:szCs w:val="21"/>
              </w:rPr>
            </w:pPr>
          </w:p>
        </w:tc>
      </w:tr>
      <w:tr w14:paraId="4559A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</w:trPr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F0219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单位所在地</w:t>
            </w:r>
          </w:p>
        </w:tc>
        <w:tc>
          <w:tcPr>
            <w:tcW w:w="6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31FAC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14:paraId="354AC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E8D38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单位法人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ACD6B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25594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联系电话</w:t>
            </w:r>
          </w:p>
        </w:tc>
        <w:tc>
          <w:tcPr>
            <w:tcW w:w="2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51C20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14:paraId="3472F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64D46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单位经办人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1FE6A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A1D47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联系电话</w:t>
            </w:r>
          </w:p>
        </w:tc>
        <w:tc>
          <w:tcPr>
            <w:tcW w:w="2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93ADA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14:paraId="43E63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BFF76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现有职工人数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9703A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C2F83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已参保缴费人数</w:t>
            </w:r>
          </w:p>
        </w:tc>
        <w:tc>
          <w:tcPr>
            <w:tcW w:w="2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8A883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14:paraId="0998E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469F2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申请缓缴期限</w:t>
            </w:r>
          </w:p>
        </w:tc>
        <w:tc>
          <w:tcPr>
            <w:tcW w:w="6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2289A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 xml:space="preserve">自       年     月至       年    月     </w:t>
            </w:r>
          </w:p>
        </w:tc>
      </w:tr>
      <w:tr w14:paraId="311BD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4" w:hRule="atLeast"/>
        </w:trPr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03781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单位申请理由</w:t>
            </w:r>
          </w:p>
        </w:tc>
        <w:tc>
          <w:tcPr>
            <w:tcW w:w="6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4B5558">
            <w:pPr>
              <w:jc w:val="center"/>
              <w:rPr>
                <w:rFonts w:hAnsi="Calibri"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申请人承诺：以上情况属实，特此承诺。</w:t>
            </w:r>
          </w:p>
          <w:p w14:paraId="2FC3145A">
            <w:pPr>
              <w:ind w:right="480" w:firstLine="3990" w:firstLineChars="1900"/>
              <w:jc w:val="left"/>
              <w:rPr>
                <w:rFonts w:hint="eastAsia" w:eastAsia="仿宋_GB2312"/>
                <w:color w:val="000000"/>
              </w:rPr>
            </w:pPr>
            <w:r>
              <w:rPr>
                <w:rFonts w:hint="eastAsia" w:eastAsia="仿宋_GB2312"/>
                <w:color w:val="000000"/>
              </w:rPr>
              <w:t>单位盖章</w:t>
            </w:r>
          </w:p>
          <w:p w14:paraId="7866901E">
            <w:pPr>
              <w:ind w:right="480"/>
              <w:jc w:val="left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 xml:space="preserve">                                   年    月    日</w:t>
            </w:r>
          </w:p>
        </w:tc>
      </w:tr>
      <w:tr w14:paraId="24A2D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4" w:hRule="atLeast"/>
        </w:trPr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D212A">
            <w:pPr>
              <w:jc w:val="center"/>
              <w:rPr>
                <w:rFonts w:hAnsi="Calibri"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主管税务机关</w:t>
            </w:r>
          </w:p>
          <w:p w14:paraId="26063E9E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初审意见</w:t>
            </w:r>
          </w:p>
        </w:tc>
        <w:tc>
          <w:tcPr>
            <w:tcW w:w="6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F413BD">
            <w:pPr>
              <w:ind w:right="720" w:firstLine="630" w:firstLineChars="300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 xml:space="preserve">                              单位盖章</w:t>
            </w:r>
          </w:p>
          <w:p w14:paraId="4E526481">
            <w:pPr>
              <w:ind w:right="360" w:firstLine="420" w:firstLineChars="200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 xml:space="preserve">                               年    月    日</w:t>
            </w:r>
          </w:p>
        </w:tc>
      </w:tr>
      <w:tr w14:paraId="5507D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4" w:hRule="atLeast"/>
        </w:trPr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1511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设区市税务部门</w:t>
            </w:r>
          </w:p>
          <w:p w14:paraId="722055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审核意见</w:t>
            </w:r>
          </w:p>
        </w:tc>
        <w:tc>
          <w:tcPr>
            <w:tcW w:w="6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C79F3">
            <w:pPr>
              <w:ind w:firstLine="420" w:firstLineChars="200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 xml:space="preserve">经审核，拟同意该单位从        年    月至    </w:t>
            </w:r>
          </w:p>
          <w:p w14:paraId="17707D36">
            <w:pPr>
              <w:ind w:firstLine="630" w:firstLineChars="300"/>
              <w:jc w:val="left"/>
              <w:rPr>
                <w:rFonts w:hint="eastAsia" w:eastAsia="仿宋_GB2312"/>
                <w:color w:val="000000"/>
              </w:rPr>
            </w:pPr>
            <w:r>
              <w:rPr>
                <w:rFonts w:hint="eastAsia" w:eastAsia="仿宋_GB2312"/>
                <w:color w:val="000000"/>
              </w:rPr>
              <w:t xml:space="preserve">年    月缓缴社会保险费。缓缴期限结束后该单位应于      年     月    日前补清缓缴社会保险费。                                          </w:t>
            </w:r>
          </w:p>
          <w:p w14:paraId="184A6C0D">
            <w:pPr>
              <w:ind w:firstLine="2730" w:firstLineChars="1300"/>
              <w:jc w:val="left"/>
              <w:rPr>
                <w:rFonts w:hint="eastAsia" w:eastAsia="仿宋_GB2312"/>
                <w:color w:val="000000"/>
              </w:rPr>
            </w:pPr>
            <w:r>
              <w:rPr>
                <w:rFonts w:hint="eastAsia" w:eastAsia="仿宋_GB2312"/>
                <w:color w:val="000000"/>
              </w:rPr>
              <w:t xml:space="preserve">         单位盖章</w:t>
            </w:r>
          </w:p>
          <w:p w14:paraId="1D873E13">
            <w:pPr>
              <w:ind w:firstLine="210" w:firstLineChars="100"/>
              <w:jc w:val="left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 xml:space="preserve">                                年    月    日</w:t>
            </w:r>
          </w:p>
        </w:tc>
      </w:tr>
      <w:tr w14:paraId="18BDD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1" w:hRule="atLeast"/>
        </w:trPr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10D80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自治区人力资源</w:t>
            </w:r>
          </w:p>
          <w:p w14:paraId="7860DBEC">
            <w:pPr>
              <w:jc w:val="center"/>
              <w:rPr>
                <w:rFonts w:hint="eastAsia" w:eastAsia="仿宋_GB2312"/>
                <w:color w:val="000000"/>
              </w:rPr>
            </w:pPr>
            <w:r>
              <w:rPr>
                <w:rFonts w:hint="eastAsia" w:eastAsia="仿宋_GB2312"/>
                <w:color w:val="000000"/>
              </w:rPr>
              <w:t>社会保障厅</w:t>
            </w:r>
          </w:p>
          <w:p w14:paraId="7CEA0770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>意见</w:t>
            </w:r>
          </w:p>
        </w:tc>
        <w:tc>
          <w:tcPr>
            <w:tcW w:w="6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C486B63">
            <w:pPr>
              <w:ind w:right="720" w:firstLine="630" w:firstLineChars="300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 xml:space="preserve">                            单位盖章</w:t>
            </w:r>
          </w:p>
          <w:p w14:paraId="6913D21A">
            <w:pPr>
              <w:ind w:firstLine="420" w:firstLineChars="200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</w:rPr>
              <w:t xml:space="preserve">                             年    月    日 </w:t>
            </w:r>
          </w:p>
        </w:tc>
      </w:tr>
    </w:tbl>
    <w:p w14:paraId="392A676D">
      <w:pPr>
        <w:rPr>
          <w:rFonts w:hint="eastAsia"/>
        </w:rPr>
        <w:sectPr>
          <w:pgSz w:w="11906" w:h="16838"/>
          <w:pgMar w:top="1984" w:right="1247" w:bottom="1417" w:left="1587" w:header="851" w:footer="992" w:gutter="0"/>
          <w:cols w:space="425" w:num="1"/>
          <w:docGrid w:type="lines" w:linePitch="312" w:charSpace="0"/>
        </w:sectPr>
      </w:pPr>
    </w:p>
    <w:p w14:paraId="7186D33B">
      <w:pPr>
        <w:pStyle w:val="8"/>
        <w:spacing w:line="560" w:lineRule="exact"/>
        <w:ind w:firstLine="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</w:rPr>
        <w:t>说明：</w:t>
      </w:r>
    </w:p>
    <w:p w14:paraId="7D5F941C">
      <w:pPr>
        <w:pStyle w:val="8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</w:rPr>
        <w:t>单位向主管税务部门提出缓缴申请，提交如下申请材料；</w:t>
      </w:r>
    </w:p>
    <w:p w14:paraId="5451DD13">
      <w:pPr>
        <w:pStyle w:val="8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1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．《缓缴社会保险费申请审核表》（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2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份）；</w:t>
      </w:r>
    </w:p>
    <w:p w14:paraId="1770DC32">
      <w:pPr>
        <w:pStyle w:val="8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2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．单位申请缓缴社会保险费报告（详细说明申请缓缴原因，自然灾害对企业资产或者经营的实际影响及相关证明材料，人员工资、社会保险费支出情况，申请缓缴费款所属期前连续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3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个月缴纳费款的情况）；</w:t>
      </w:r>
    </w:p>
    <w:p w14:paraId="18D23D27">
      <w:pPr>
        <w:pStyle w:val="8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3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．不可抗力证明材料：灾情报告或公安机关出具的事故证明复印件</w:t>
      </w:r>
      <w:r>
        <w:rPr>
          <w:rFonts w:hint="eastAsia" w:ascii="仿宋_GB2312" w:eastAsia="仿宋_GB2312"/>
          <w:color w:val="000000"/>
          <w:sz w:val="32"/>
          <w:szCs w:val="32"/>
        </w:rPr>
        <w:t>[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2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台风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“美莎克”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受灾县（市、区）名单地区用人单位可免提供</w:t>
      </w:r>
      <w:r>
        <w:rPr>
          <w:rFonts w:hint="eastAsia" w:ascii="仿宋_GB2312" w:eastAsia="仿宋_GB2312"/>
          <w:color w:val="000000"/>
          <w:sz w:val="32"/>
          <w:szCs w:val="32"/>
        </w:rPr>
        <w:t>]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；</w:t>
      </w:r>
    </w:p>
    <w:p w14:paraId="42B99581">
      <w:pPr>
        <w:pStyle w:val="8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4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．当期货币资金余额情况及所有银行存款账户的对账单复印件；</w:t>
      </w:r>
    </w:p>
    <w:p w14:paraId="2D429E70">
      <w:pPr>
        <w:pStyle w:val="8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5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．单位经办人身份证件或代办人身份证件和代理委托书。</w:t>
      </w:r>
    </w:p>
    <w:p w14:paraId="5733B6E5">
      <w:pPr>
        <w:pStyle w:val="8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</w:rPr>
        <w:t>上述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1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至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5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项材料未注明为复印件的，均需提供原件；复印件需加盖单位公章并注明复印件与原件相符。</w:t>
      </w:r>
    </w:p>
    <w:p w14:paraId="6DBB6ED8">
      <w:pPr>
        <w:pStyle w:val="8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</w:rPr>
        <w:t>缓缴申请办结时限为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20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日。</w:t>
      </w:r>
    </w:p>
    <w:p w14:paraId="747FE8D4">
      <w:pPr>
        <w:rPr>
          <w:rFonts w:hint="eastAsia"/>
        </w:rPr>
      </w:pPr>
      <w:bookmarkStart w:id="0" w:name="_GoBack"/>
      <w:bookmarkEnd w:id="0"/>
    </w:p>
    <w:sectPr>
      <w:pgSz w:w="11906" w:h="16838"/>
      <w:pgMar w:top="1984" w:right="124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01CF2"/>
    <w:rsid w:val="1F81363D"/>
    <w:rsid w:val="22E0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600" w:lineRule="exact"/>
      <w:ind w:firstLine="640" w:firstLineChars="200"/>
      <w:outlineLvl w:val="0"/>
    </w:pPr>
    <w:rPr>
      <w:rFonts w:ascii="Times New Roman" w:hAnsi="Times New Roman" w:eastAsia="黑体"/>
      <w:kern w:val="44"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footnote text"/>
    <w:basedOn w:val="1"/>
    <w:qFormat/>
    <w:uiPriority w:val="0"/>
    <w:pPr>
      <w:widowControl w:val="0"/>
      <w:snapToGrid w:val="0"/>
      <w:jc w:val="left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styleId="7">
    <w:name w:val="page number"/>
    <w:basedOn w:val="6"/>
    <w:qFormat/>
    <w:uiPriority w:val="0"/>
  </w:style>
  <w:style w:type="paragraph" w:customStyle="1" w:styleId="8">
    <w:name w:val="Body text|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2026-09-23T09:58:00Z</dcterms:created>
  <dc:creator>Sangyu</dc:creator>
  <cp:lastModifiedBy>Sangyu</cp:lastModifiedBy>
  <dcterms:modified xsi:type="dcterms:W3CDTF">2026-09-23T10:13:28Z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9FE083E79A8F4C83874155014EBEE354_11</vt:lpwstr>
  </property>
  <property fmtid="{D5CDD505-2E9C-101B-9397-08002B2CF9AE}" pid="4" name="KSOTemplateDocerSaveRecord">
    <vt:lpwstr>eyJoZGlkIjoiMzdjZjc1ODYyOGEzNjRkNzFkMmE1MGFjMjk2MzNjMDYiLCJ1c2VySWQiOiIzNDk3MzM2ODEifQ==</vt:lpwstr>
  </property>
</Properties>
</file>